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dtfl="http://schemas.microsoft.com/office/word/2024/wordml/sdtformatlock" xmlns:w16du="http://schemas.microsoft.com/office/word/2023/wordml/word16du">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r w:rsidRPr="00864281">
        <w:rPr>
          <w:sz w:val="32"/>
          <w:szCs w:val="32"/>
        </w:rPr>
        <w:t xml:space="preserve"> </w:t>
      </w:r>
      <w:r w:rsidRPr="00814E9C">
        <w:rPr>
          <w:sz w:val="22"/>
          <w:szCs w:val="22"/>
        </w:rPr>
        <w:t xml:space="preserve">Veterans affairs pensioner (Gold Card)*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00FD"/>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Georg Robers</cp:lastModifiedBy>
  <cp:revision>2</cp:revision>
  <dcterms:created xsi:type="dcterms:W3CDTF">2026-06-05T05:38:00Z</dcterms:created>
  <dcterms:modified xsi:type="dcterms:W3CDTF">2026-06-05T05:38:00Z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